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7F31">
      <w:pPr>
        <w:pStyle w:val="2"/>
        <w:ind w:left="0" w:leftChars="0" w:firstLine="0" w:firstLineChars="0"/>
        <w:jc w:val="both"/>
        <w:rPr>
          <w:rFonts w:hint="eastAsia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附件：冷库性能验证服务需求</w:t>
      </w:r>
    </w:p>
    <w:bookmarkEnd w:id="0"/>
    <w:p w14:paraId="705899E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根据每一项验证工作的具体内容及要求分别制定验证方案，包括验证的实施人员、对象、目标、测试项目、验证设备及监测系统描述、测点布置、时间控制、数据采集要求，以及实施验证的相关基础条件，验证方案需经企业质量负责人审核并批准后，方可实施。</w:t>
      </w:r>
    </w:p>
    <w:p w14:paraId="2AC7B8A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验证完成后，需出具验证报告，包括验证实施人员、验证过程中采集的数据汇总、各测试项目数据分析图表、验证现场实景照片、各测试项目结果分析、验证结果总体评价等，验证报告由质量负责人审核和批准。</w:t>
      </w:r>
    </w:p>
    <w:p w14:paraId="6CF35C5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在验证过程中，根据验证数据分析，对设施设备运行或使用中可能存在的不符合要求的状况、监测系统参数设定的不合理情况等偏差，进行调整和纠正处理，使相关设施设备及监测系统能够符合规定的要求。</w:t>
      </w:r>
    </w:p>
    <w:p w14:paraId="3F5DC5F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 温度分布特性的测试与分析，确定适宜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试剂、</w:t>
      </w:r>
      <w:r>
        <w:rPr>
          <w:rFonts w:hint="eastAsia" w:ascii="宋体" w:hAnsi="宋体" w:eastAsia="宋体" w:cs="宋体"/>
          <w:sz w:val="28"/>
          <w:szCs w:val="28"/>
        </w:rPr>
        <w:t>药品存放的安全位置及区域；</w:t>
      </w:r>
    </w:p>
    <w:p w14:paraId="6167C2D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.温控设备运行参数及使用状况测试；</w:t>
      </w:r>
    </w:p>
    <w:p w14:paraId="7B65836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 xml:space="preserve"> 监测系统配置的测点终端参数及安装位置确认；</w:t>
      </w:r>
    </w:p>
    <w:p w14:paraId="737F318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开门作业对库房温度分布及药品储存的影响；</w:t>
      </w:r>
    </w:p>
    <w:p w14:paraId="180FE8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.确定设备故障或外部供电中断的状况下，库房保温性能及变化趋势分析；</w:t>
      </w:r>
    </w:p>
    <w:p w14:paraId="4D53618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.对本地区的高温或低温等极端外部环境条件，分别进行保温效果评估；</w:t>
      </w:r>
    </w:p>
    <w:p w14:paraId="1778B6A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进行满载验证。</w:t>
      </w:r>
    </w:p>
    <w:p w14:paraId="3BBA83E8">
      <w:pPr>
        <w:pageBreakBefore w:val="0"/>
        <w:widowControl w:val="0"/>
        <w:wordWrap/>
        <w:overflowPunct/>
        <w:topLinePunct w:val="0"/>
        <w:bidi w:val="0"/>
        <w:spacing w:line="360" w:lineRule="auto"/>
        <w:rPr>
          <w:rFonts w:hint="eastAsia"/>
          <w:lang w:val="en-US" w:eastAsia="zh-CN"/>
        </w:rPr>
      </w:pPr>
    </w:p>
    <w:p w14:paraId="3B8C272E">
      <w:pPr>
        <w:pageBreakBefore w:val="0"/>
        <w:widowControl w:val="0"/>
        <w:wordWrap/>
        <w:overflowPunct/>
        <w:topLinePunct w:val="0"/>
        <w:bidi w:val="0"/>
        <w:spacing w:line="360" w:lineRule="auto"/>
        <w:rPr>
          <w:rFonts w:hint="eastAsia"/>
          <w:lang w:val="en-US" w:eastAsia="zh-CN"/>
        </w:rPr>
      </w:pPr>
    </w:p>
    <w:p w14:paraId="5AB77803">
      <w:pPr>
        <w:pageBreakBefore w:val="0"/>
        <w:widowControl w:val="0"/>
        <w:wordWrap/>
        <w:overflowPunct/>
        <w:topLinePunct w:val="0"/>
        <w:bidi w:val="0"/>
        <w:spacing w:line="360" w:lineRule="auto"/>
        <w:rPr>
          <w:rFonts w:hint="eastAsia"/>
          <w:lang w:val="en-US" w:eastAsia="zh-CN"/>
        </w:rPr>
      </w:pPr>
    </w:p>
    <w:p w14:paraId="42AC8B4F">
      <w:pPr>
        <w:pageBreakBefore w:val="0"/>
        <w:widowControl w:val="0"/>
        <w:wordWrap/>
        <w:overflowPunct/>
        <w:topLinePunct w:val="0"/>
        <w:bidi w:val="0"/>
        <w:spacing w:line="360" w:lineRule="auto"/>
        <w:rPr>
          <w:rFonts w:hint="eastAsia"/>
          <w:lang w:val="en-US" w:eastAsia="zh-CN"/>
        </w:rPr>
      </w:pPr>
    </w:p>
    <w:p w14:paraId="208CDCAE">
      <w:pPr>
        <w:pageBreakBefore w:val="0"/>
        <w:widowControl w:val="0"/>
        <w:wordWrap/>
        <w:overflowPunct/>
        <w:topLinePunct w:val="0"/>
        <w:bidi w:val="0"/>
        <w:spacing w:line="360" w:lineRule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冷库清单：</w:t>
      </w:r>
    </w:p>
    <w:p w14:paraId="3BDE1418">
      <w:r>
        <w:rPr>
          <w:rFonts w:hint="eastAsia"/>
          <w:lang w:eastAsia="zh-CN"/>
        </w:rPr>
        <w:drawing>
          <wp:inline distT="0" distB="0" distL="114300" distR="114300">
            <wp:extent cx="5625465" cy="2460625"/>
            <wp:effectExtent l="0" t="0" r="13335" b="15875"/>
            <wp:docPr id="1" name="图片 1" descr="63f4aef45fc1e9e3fe8d86410fd5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f4aef45fc1e9e3fe8d86410fd56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931C1"/>
    <w:rsid w:val="03E9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2026-03-19T08:42:00Z</dcterms:created>
  <dc:creator>戈多</dc:creator>
  <cp:lastModifiedBy>戈多</cp:lastModifiedBy>
  <dcterms:modified xsi:type="dcterms:W3CDTF">2026-03-19T08:42:56Z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E7E67F139FFC45C5BCE1DA264B9E94DE_11</vt:lpwstr>
  </property>
  <property fmtid="{D5CDD505-2E9C-101B-9397-08002B2CF9AE}" pid="4" name="KSOTemplateDocerSaveRecord">
    <vt:lpwstr>eyJoZGlkIjoiN2ViMTRkMmNiZjJkMDcyNTc5NjUwOGVlMTBkNThlODAiLCJ1c2VySWQiOiIzMDQ3NTQ4MTgifQ==</vt:lpwstr>
  </property>
</Properties>
</file>