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7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6"/>
        <w:gridCol w:w="1730"/>
        <w:gridCol w:w="2009"/>
        <w:gridCol w:w="2115"/>
        <w:gridCol w:w="2955"/>
        <w:gridCol w:w="5490"/>
        <w:gridCol w:w="928"/>
      </w:tblGrid>
      <w:tr w14:paraId="72C21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57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89C9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30"/>
                <w:szCs w:val="30"/>
                <w:u w:val="none"/>
                <w:lang w:val="en-US" w:eastAsia="zh-CN" w:bidi="ar"/>
              </w:rPr>
              <w:t>赣州市妇幼保健院医用耗材遴选评分表</w:t>
            </w:r>
          </w:p>
        </w:tc>
      </w:tr>
      <w:tr w14:paraId="5598C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5703"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F21770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top"/>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遴选序号及产品名称规格：</w:t>
            </w:r>
          </w:p>
        </w:tc>
      </w:tr>
      <w:tr w14:paraId="0FFCF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9D6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A0C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报名企业</w:t>
            </w:r>
          </w:p>
        </w:tc>
        <w:tc>
          <w:tcPr>
            <w:tcW w:w="2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07F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议价结果</w:t>
            </w:r>
          </w:p>
        </w:tc>
        <w:tc>
          <w:tcPr>
            <w:tcW w:w="10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5EC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评分标准</w:t>
            </w:r>
          </w:p>
        </w:tc>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180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得分</w:t>
            </w:r>
          </w:p>
        </w:tc>
      </w:tr>
      <w:tr w14:paraId="52412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0EB1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724E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2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BFC6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7D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一、产品价格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（70分）</w:t>
            </w:r>
          </w:p>
        </w:tc>
        <w:tc>
          <w:tcPr>
            <w:tcW w:w="2955" w:type="dxa"/>
            <w:tcBorders>
              <w:top w:val="single" w:color="000000" w:sz="4" w:space="0"/>
              <w:left w:val="single" w:color="000000" w:sz="4" w:space="0"/>
              <w:bottom w:val="single" w:color="000000" w:sz="4" w:space="0"/>
              <w:right w:val="single" w:color="auto" w:sz="4" w:space="0"/>
            </w:tcBorders>
            <w:shd w:val="clear" w:color="auto" w:fill="auto"/>
            <w:vAlign w:val="center"/>
          </w:tcPr>
          <w:p w14:paraId="206A6F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二、产品优势</w:t>
            </w:r>
          </w:p>
          <w:p w14:paraId="374B8B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（15）</w:t>
            </w:r>
          </w:p>
        </w:tc>
        <w:tc>
          <w:tcPr>
            <w:tcW w:w="5490" w:type="dxa"/>
            <w:tcBorders>
              <w:top w:val="single" w:color="000000" w:sz="4" w:space="0"/>
              <w:left w:val="single" w:color="auto" w:sz="4" w:space="0"/>
              <w:bottom w:val="single" w:color="000000" w:sz="4" w:space="0"/>
              <w:right w:val="single" w:color="000000" w:sz="4" w:space="0"/>
            </w:tcBorders>
            <w:shd w:val="clear" w:color="auto" w:fill="auto"/>
            <w:vAlign w:val="center"/>
          </w:tcPr>
          <w:p w14:paraId="00FC87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三、配送企业服务能力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（15分）</w:t>
            </w: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D7D1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r>
      <w:tr w14:paraId="6E0B9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0" w:hRule="atLeast"/>
          <w:jc w:val="center"/>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066F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331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2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0820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2B8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rPr>
              <w:t>报价得分=(基准价／报价)×</w:t>
            </w:r>
            <w:r>
              <w:rPr>
                <w:rFonts w:hint="eastAsia" w:ascii="仿宋" w:hAnsi="仿宋" w:eastAsia="仿宋" w:cs="仿宋"/>
                <w:b w:val="0"/>
                <w:bCs w:val="0"/>
                <w:i w:val="0"/>
                <w:iCs w:val="0"/>
                <w:color w:val="000000"/>
                <w:sz w:val="24"/>
                <w:szCs w:val="24"/>
                <w:u w:val="none"/>
                <w:lang w:val="en-US" w:eastAsia="zh-CN"/>
              </w:rPr>
              <w:t>70</w:t>
            </w:r>
            <w:r>
              <w:rPr>
                <w:rFonts w:hint="eastAsia" w:ascii="仿宋" w:hAnsi="仿宋" w:eastAsia="仿宋" w:cs="仿宋"/>
                <w:b w:val="0"/>
                <w:bCs w:val="0"/>
                <w:i w:val="0"/>
                <w:iCs w:val="0"/>
                <w:color w:val="000000"/>
                <w:sz w:val="24"/>
                <w:szCs w:val="24"/>
                <w:u w:val="none"/>
              </w:rPr>
              <w:t>；最低的报价为基准价，其价格分为满分。计算分数时四舍五入取小数点后两位。</w:t>
            </w:r>
            <w:r>
              <w:rPr>
                <w:rFonts w:hint="eastAsia" w:ascii="仿宋" w:hAnsi="仿宋" w:eastAsia="仿宋" w:cs="仿宋"/>
                <w:b w:val="0"/>
                <w:bCs w:val="0"/>
                <w:i w:val="0"/>
                <w:iCs w:val="0"/>
                <w:color w:val="000000"/>
                <w:sz w:val="24"/>
                <w:szCs w:val="24"/>
                <w:u w:val="none"/>
                <w:lang w:eastAsia="zh-CN"/>
              </w:rPr>
              <w:t>（报价以现场价格核查后一次性报价结果为准）</w:t>
            </w:r>
          </w:p>
        </w:tc>
        <w:tc>
          <w:tcPr>
            <w:tcW w:w="2955" w:type="dxa"/>
            <w:tcBorders>
              <w:top w:val="single" w:color="000000" w:sz="4" w:space="0"/>
              <w:left w:val="single" w:color="000000" w:sz="4" w:space="0"/>
              <w:right w:val="single" w:color="auto" w:sz="4" w:space="0"/>
            </w:tcBorders>
            <w:shd w:val="clear" w:color="auto" w:fill="auto"/>
            <w:vAlign w:val="center"/>
          </w:tcPr>
          <w:p w14:paraId="4CCFE3F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1、产品具有独家优势技术参数，一项得2分，10分封顶。（提供产品说明书、专利证书或检测报告等证明材料）</w:t>
            </w:r>
          </w:p>
          <w:p w14:paraId="3AB6E5E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2、产品在本省、市三级甲等医院占有率，每家得1分；5分封顶。（提供供货依据，发票或合同，三个月内有效）</w:t>
            </w:r>
          </w:p>
        </w:tc>
        <w:tc>
          <w:tcPr>
            <w:tcW w:w="5490" w:type="dxa"/>
            <w:tcBorders>
              <w:top w:val="single" w:color="000000" w:sz="4" w:space="0"/>
              <w:left w:val="single" w:color="auto" w:sz="4" w:space="0"/>
              <w:right w:val="single" w:color="000000" w:sz="4" w:space="0"/>
            </w:tcBorders>
            <w:shd w:val="clear" w:color="auto" w:fill="auto"/>
            <w:vAlign w:val="center"/>
          </w:tcPr>
          <w:p w14:paraId="2771D512">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根据近半年医院配送服务考核表平均成绩（百分制）计算，乘以15%得出该项得分。</w:t>
            </w:r>
          </w:p>
          <w:p w14:paraId="5E4AC1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2、若该公司未在医院配送服务考核范围，则需提供以下证明材料：</w:t>
            </w:r>
          </w:p>
          <w:p w14:paraId="56047B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①能保障医院紧急供应，仓库位置距离医院不超过10km得2分；（提供真实位置及照片）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②承诺有专职人员配送，不通过快递方式送货，得2分；（法人授权）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③配送</w:t>
            </w:r>
            <w:bookmarkStart w:id="0" w:name="_GoBack"/>
            <w:bookmarkEnd w:id="0"/>
            <w:r>
              <w:rPr>
                <w:rFonts w:hint="eastAsia" w:ascii="仿宋" w:hAnsi="仿宋" w:eastAsia="仿宋" w:cs="仿宋"/>
                <w:i w:val="0"/>
                <w:iCs w:val="0"/>
                <w:color w:val="000000"/>
                <w:kern w:val="0"/>
                <w:sz w:val="24"/>
                <w:szCs w:val="24"/>
                <w:u w:val="none"/>
                <w:lang w:val="en-US" w:eastAsia="zh-CN" w:bidi="ar"/>
              </w:rPr>
              <w:t>企业在本市内三甲医院服务，每家得2分，6分封顶（提供三个月内真实供货发票）。</w:t>
            </w: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EE56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4"/>
                <w:szCs w:val="24"/>
                <w:u w:val="none"/>
              </w:rPr>
            </w:pPr>
          </w:p>
        </w:tc>
      </w:tr>
      <w:tr w14:paraId="13C0D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476" w:type="dxa"/>
            <w:tcBorders>
              <w:top w:val="single" w:color="000000" w:sz="4" w:space="0"/>
              <w:left w:val="single" w:color="000000" w:sz="4" w:space="0"/>
              <w:bottom w:val="single" w:color="auto" w:sz="4" w:space="0"/>
              <w:right w:val="single" w:color="000000" w:sz="4" w:space="0"/>
            </w:tcBorders>
            <w:shd w:val="clear" w:color="auto" w:fill="auto"/>
            <w:vAlign w:val="center"/>
          </w:tcPr>
          <w:p w14:paraId="403F11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30" w:type="dxa"/>
            <w:tcBorders>
              <w:top w:val="single" w:color="000000" w:sz="4" w:space="0"/>
              <w:left w:val="single" w:color="000000" w:sz="4" w:space="0"/>
              <w:bottom w:val="single" w:color="auto" w:sz="4" w:space="0"/>
              <w:right w:val="single" w:color="000000" w:sz="4" w:space="0"/>
            </w:tcBorders>
            <w:shd w:val="clear" w:color="auto" w:fill="auto"/>
            <w:vAlign w:val="center"/>
          </w:tcPr>
          <w:p w14:paraId="0DBA52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009" w:type="dxa"/>
            <w:tcBorders>
              <w:top w:val="single" w:color="000000" w:sz="4" w:space="0"/>
              <w:left w:val="single" w:color="000000" w:sz="4" w:space="0"/>
              <w:bottom w:val="single" w:color="auto" w:sz="4" w:space="0"/>
              <w:right w:val="single" w:color="000000" w:sz="4" w:space="0"/>
            </w:tcBorders>
            <w:shd w:val="clear" w:color="auto" w:fill="auto"/>
            <w:vAlign w:val="top"/>
          </w:tcPr>
          <w:p w14:paraId="727461D9">
            <w:pPr>
              <w:jc w:val="both"/>
              <w:rPr>
                <w:rFonts w:hint="eastAsia" w:ascii="仿宋" w:hAnsi="仿宋" w:eastAsia="仿宋" w:cs="仿宋"/>
                <w:i w:val="0"/>
                <w:iCs w:val="0"/>
                <w:color w:val="000000"/>
                <w:sz w:val="24"/>
                <w:szCs w:val="24"/>
                <w:u w:val="none"/>
              </w:rPr>
            </w:pPr>
          </w:p>
        </w:tc>
        <w:tc>
          <w:tcPr>
            <w:tcW w:w="2115" w:type="dxa"/>
            <w:tcBorders>
              <w:top w:val="single" w:color="000000" w:sz="4" w:space="0"/>
              <w:left w:val="single" w:color="000000" w:sz="4" w:space="0"/>
              <w:bottom w:val="single" w:color="auto" w:sz="4" w:space="0"/>
              <w:right w:val="single" w:color="000000" w:sz="4" w:space="0"/>
            </w:tcBorders>
            <w:shd w:val="clear" w:color="auto" w:fill="auto"/>
            <w:vAlign w:val="center"/>
          </w:tcPr>
          <w:p w14:paraId="10275390">
            <w:pPr>
              <w:jc w:val="center"/>
              <w:rPr>
                <w:rFonts w:hint="eastAsia" w:ascii="仿宋" w:hAnsi="仿宋" w:eastAsia="仿宋" w:cs="仿宋"/>
                <w:b/>
                <w:bCs/>
                <w:i w:val="0"/>
                <w:iCs w:val="0"/>
                <w:color w:val="000000"/>
                <w:sz w:val="24"/>
                <w:szCs w:val="24"/>
                <w:u w:val="none"/>
              </w:rPr>
            </w:pPr>
          </w:p>
        </w:tc>
        <w:tc>
          <w:tcPr>
            <w:tcW w:w="2955" w:type="dxa"/>
            <w:tcBorders>
              <w:top w:val="single" w:color="000000" w:sz="4" w:space="0"/>
              <w:left w:val="single" w:color="000000" w:sz="4" w:space="0"/>
              <w:bottom w:val="single" w:color="auto" w:sz="4" w:space="0"/>
              <w:right w:val="single" w:color="auto" w:sz="4" w:space="0"/>
            </w:tcBorders>
            <w:shd w:val="clear" w:color="auto" w:fill="auto"/>
            <w:vAlign w:val="center"/>
          </w:tcPr>
          <w:p w14:paraId="7EA61370">
            <w:pPr>
              <w:jc w:val="center"/>
              <w:rPr>
                <w:rFonts w:hint="eastAsia" w:ascii="仿宋" w:hAnsi="仿宋" w:eastAsia="仿宋" w:cs="仿宋"/>
                <w:b/>
                <w:bCs/>
                <w:i w:val="0"/>
                <w:iCs w:val="0"/>
                <w:color w:val="000000"/>
                <w:sz w:val="24"/>
                <w:szCs w:val="24"/>
                <w:u w:val="none"/>
              </w:rPr>
            </w:pPr>
          </w:p>
        </w:tc>
        <w:tc>
          <w:tcPr>
            <w:tcW w:w="5490" w:type="dxa"/>
            <w:tcBorders>
              <w:top w:val="single" w:color="000000" w:sz="4" w:space="0"/>
              <w:left w:val="single" w:color="auto" w:sz="4" w:space="0"/>
              <w:bottom w:val="single" w:color="auto" w:sz="4" w:space="0"/>
              <w:right w:val="single" w:color="000000" w:sz="4" w:space="0"/>
            </w:tcBorders>
            <w:shd w:val="clear" w:color="auto" w:fill="auto"/>
            <w:vAlign w:val="center"/>
          </w:tcPr>
          <w:p w14:paraId="2919A868">
            <w:pPr>
              <w:jc w:val="center"/>
              <w:rPr>
                <w:rFonts w:hint="eastAsia" w:ascii="仿宋" w:hAnsi="仿宋" w:eastAsia="仿宋" w:cs="仿宋"/>
                <w:b/>
                <w:bCs/>
                <w:i w:val="0"/>
                <w:iCs w:val="0"/>
                <w:color w:val="000000"/>
                <w:sz w:val="24"/>
                <w:szCs w:val="24"/>
                <w:u w:val="none"/>
              </w:rPr>
            </w:pPr>
          </w:p>
        </w:tc>
        <w:tc>
          <w:tcPr>
            <w:tcW w:w="928" w:type="dxa"/>
            <w:tcBorders>
              <w:top w:val="single" w:color="000000" w:sz="4" w:space="0"/>
              <w:left w:val="single" w:color="000000" w:sz="4" w:space="0"/>
              <w:bottom w:val="single" w:color="auto" w:sz="4" w:space="0"/>
              <w:right w:val="single" w:color="000000" w:sz="4" w:space="0"/>
            </w:tcBorders>
            <w:shd w:val="clear" w:color="auto" w:fill="auto"/>
            <w:vAlign w:val="center"/>
          </w:tcPr>
          <w:p w14:paraId="3F550BDC">
            <w:pPr>
              <w:jc w:val="center"/>
              <w:rPr>
                <w:rFonts w:hint="eastAsia" w:ascii="仿宋" w:hAnsi="仿宋" w:eastAsia="仿宋" w:cs="仿宋"/>
                <w:b/>
                <w:bCs/>
                <w:i w:val="0"/>
                <w:iCs w:val="0"/>
                <w:color w:val="000000"/>
                <w:sz w:val="24"/>
                <w:szCs w:val="24"/>
                <w:u w:val="none"/>
              </w:rPr>
            </w:pPr>
          </w:p>
        </w:tc>
      </w:tr>
      <w:tr w14:paraId="29E67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53F929B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34A01DB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2009" w:type="dxa"/>
            <w:tcBorders>
              <w:top w:val="single" w:color="auto" w:sz="4" w:space="0"/>
              <w:left w:val="single" w:color="auto" w:sz="4" w:space="0"/>
              <w:bottom w:val="single" w:color="auto" w:sz="4" w:space="0"/>
              <w:right w:val="single" w:color="auto" w:sz="4" w:space="0"/>
            </w:tcBorders>
            <w:shd w:val="clear" w:color="auto" w:fill="auto"/>
            <w:vAlign w:val="top"/>
          </w:tcPr>
          <w:p w14:paraId="607F12E9">
            <w:pPr>
              <w:jc w:val="both"/>
            </w:pP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3E8FB240">
            <w:pPr>
              <w:jc w:val="center"/>
            </w:pPr>
          </w:p>
        </w:tc>
        <w:tc>
          <w:tcPr>
            <w:tcW w:w="2955" w:type="dxa"/>
            <w:tcBorders>
              <w:top w:val="single" w:color="auto" w:sz="4" w:space="0"/>
              <w:left w:val="single" w:color="auto" w:sz="4" w:space="0"/>
              <w:bottom w:val="single" w:color="auto" w:sz="4" w:space="0"/>
              <w:right w:val="single" w:color="auto" w:sz="4" w:space="0"/>
            </w:tcBorders>
            <w:shd w:val="clear" w:color="auto" w:fill="auto"/>
            <w:vAlign w:val="center"/>
          </w:tcPr>
          <w:p w14:paraId="1137BE44">
            <w:pPr>
              <w:jc w:val="center"/>
            </w:pPr>
          </w:p>
        </w:tc>
        <w:tc>
          <w:tcPr>
            <w:tcW w:w="5490" w:type="dxa"/>
            <w:tcBorders>
              <w:top w:val="single" w:color="auto" w:sz="4" w:space="0"/>
              <w:left w:val="single" w:color="auto" w:sz="4" w:space="0"/>
              <w:bottom w:val="single" w:color="auto" w:sz="4" w:space="0"/>
              <w:right w:val="single" w:color="auto" w:sz="4" w:space="0"/>
            </w:tcBorders>
            <w:shd w:val="clear" w:color="auto" w:fill="auto"/>
            <w:vAlign w:val="center"/>
          </w:tcPr>
          <w:p w14:paraId="3FC6DE35">
            <w:pPr>
              <w:jc w:val="center"/>
            </w:pPr>
          </w:p>
        </w:tc>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654A7E10">
            <w:pPr>
              <w:jc w:val="center"/>
            </w:pPr>
          </w:p>
        </w:tc>
      </w:tr>
      <w:tr w14:paraId="494A9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3FBC2B6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109119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2009" w:type="dxa"/>
            <w:tcBorders>
              <w:top w:val="single" w:color="auto" w:sz="4" w:space="0"/>
              <w:left w:val="single" w:color="auto" w:sz="4" w:space="0"/>
              <w:bottom w:val="single" w:color="auto" w:sz="4" w:space="0"/>
              <w:right w:val="single" w:color="auto" w:sz="4" w:space="0"/>
            </w:tcBorders>
            <w:shd w:val="clear" w:color="auto" w:fill="auto"/>
            <w:vAlign w:val="top"/>
          </w:tcPr>
          <w:p w14:paraId="4A54806D">
            <w:pPr>
              <w:jc w:val="both"/>
            </w:pP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36592711">
            <w:pPr>
              <w:jc w:val="center"/>
            </w:pPr>
          </w:p>
        </w:tc>
        <w:tc>
          <w:tcPr>
            <w:tcW w:w="2955" w:type="dxa"/>
            <w:tcBorders>
              <w:top w:val="single" w:color="auto" w:sz="4" w:space="0"/>
              <w:left w:val="single" w:color="auto" w:sz="4" w:space="0"/>
              <w:bottom w:val="single" w:color="auto" w:sz="4" w:space="0"/>
              <w:right w:val="single" w:color="auto" w:sz="4" w:space="0"/>
            </w:tcBorders>
            <w:shd w:val="clear" w:color="auto" w:fill="auto"/>
            <w:vAlign w:val="center"/>
          </w:tcPr>
          <w:p w14:paraId="046295F9">
            <w:pPr>
              <w:jc w:val="center"/>
            </w:pPr>
          </w:p>
        </w:tc>
        <w:tc>
          <w:tcPr>
            <w:tcW w:w="5490" w:type="dxa"/>
            <w:tcBorders>
              <w:top w:val="single" w:color="auto" w:sz="4" w:space="0"/>
              <w:left w:val="single" w:color="auto" w:sz="4" w:space="0"/>
              <w:bottom w:val="single" w:color="auto" w:sz="4" w:space="0"/>
              <w:right w:val="single" w:color="auto" w:sz="4" w:space="0"/>
            </w:tcBorders>
            <w:shd w:val="clear" w:color="auto" w:fill="auto"/>
            <w:vAlign w:val="center"/>
          </w:tcPr>
          <w:p w14:paraId="087F9B19">
            <w:pPr>
              <w:jc w:val="center"/>
            </w:pPr>
          </w:p>
        </w:tc>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53156FA8">
            <w:pPr>
              <w:jc w:val="center"/>
            </w:pPr>
          </w:p>
        </w:tc>
      </w:tr>
      <w:tr w14:paraId="4CCD5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201AEBC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57D7063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2009" w:type="dxa"/>
            <w:tcBorders>
              <w:top w:val="single" w:color="auto" w:sz="4" w:space="0"/>
              <w:left w:val="single" w:color="auto" w:sz="4" w:space="0"/>
              <w:bottom w:val="single" w:color="auto" w:sz="4" w:space="0"/>
              <w:right w:val="single" w:color="auto" w:sz="4" w:space="0"/>
            </w:tcBorders>
            <w:shd w:val="clear" w:color="auto" w:fill="auto"/>
            <w:vAlign w:val="top"/>
          </w:tcPr>
          <w:p w14:paraId="2DC0724B">
            <w:pPr>
              <w:jc w:val="both"/>
            </w:pP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23DEB2F9">
            <w:pPr>
              <w:jc w:val="center"/>
            </w:pPr>
          </w:p>
        </w:tc>
        <w:tc>
          <w:tcPr>
            <w:tcW w:w="2955" w:type="dxa"/>
            <w:tcBorders>
              <w:top w:val="single" w:color="auto" w:sz="4" w:space="0"/>
              <w:left w:val="single" w:color="auto" w:sz="4" w:space="0"/>
              <w:bottom w:val="single" w:color="auto" w:sz="4" w:space="0"/>
              <w:right w:val="single" w:color="auto" w:sz="4" w:space="0"/>
            </w:tcBorders>
            <w:shd w:val="clear" w:color="auto" w:fill="auto"/>
            <w:vAlign w:val="center"/>
          </w:tcPr>
          <w:p w14:paraId="0B691AC1">
            <w:pPr>
              <w:jc w:val="center"/>
            </w:pPr>
          </w:p>
        </w:tc>
        <w:tc>
          <w:tcPr>
            <w:tcW w:w="5490" w:type="dxa"/>
            <w:tcBorders>
              <w:top w:val="single" w:color="auto" w:sz="4" w:space="0"/>
              <w:left w:val="single" w:color="auto" w:sz="4" w:space="0"/>
              <w:bottom w:val="single" w:color="auto" w:sz="4" w:space="0"/>
              <w:right w:val="single" w:color="auto" w:sz="4" w:space="0"/>
            </w:tcBorders>
            <w:shd w:val="clear" w:color="auto" w:fill="auto"/>
            <w:vAlign w:val="center"/>
          </w:tcPr>
          <w:p w14:paraId="35F54D1E">
            <w:pPr>
              <w:jc w:val="center"/>
            </w:pPr>
          </w:p>
        </w:tc>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73114317">
            <w:pPr>
              <w:jc w:val="center"/>
            </w:pPr>
          </w:p>
        </w:tc>
      </w:tr>
      <w:tr w14:paraId="6C71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33B99F3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100185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2009" w:type="dxa"/>
            <w:tcBorders>
              <w:top w:val="single" w:color="auto" w:sz="4" w:space="0"/>
              <w:left w:val="single" w:color="auto" w:sz="4" w:space="0"/>
              <w:bottom w:val="single" w:color="auto" w:sz="4" w:space="0"/>
              <w:right w:val="single" w:color="auto" w:sz="4" w:space="0"/>
            </w:tcBorders>
            <w:shd w:val="clear" w:color="auto" w:fill="auto"/>
            <w:vAlign w:val="top"/>
          </w:tcPr>
          <w:p w14:paraId="762930EE">
            <w:pPr>
              <w:jc w:val="both"/>
            </w:pP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53CD991C">
            <w:pPr>
              <w:jc w:val="center"/>
            </w:pPr>
          </w:p>
        </w:tc>
        <w:tc>
          <w:tcPr>
            <w:tcW w:w="2955" w:type="dxa"/>
            <w:tcBorders>
              <w:top w:val="single" w:color="auto" w:sz="4" w:space="0"/>
              <w:left w:val="single" w:color="auto" w:sz="4" w:space="0"/>
              <w:bottom w:val="single" w:color="auto" w:sz="4" w:space="0"/>
              <w:right w:val="single" w:color="auto" w:sz="4" w:space="0"/>
            </w:tcBorders>
            <w:shd w:val="clear" w:color="auto" w:fill="auto"/>
            <w:vAlign w:val="center"/>
          </w:tcPr>
          <w:p w14:paraId="5EF0C34A">
            <w:pPr>
              <w:jc w:val="center"/>
            </w:pPr>
          </w:p>
        </w:tc>
        <w:tc>
          <w:tcPr>
            <w:tcW w:w="5490" w:type="dxa"/>
            <w:tcBorders>
              <w:top w:val="single" w:color="auto" w:sz="4" w:space="0"/>
              <w:left w:val="single" w:color="auto" w:sz="4" w:space="0"/>
              <w:bottom w:val="single" w:color="auto" w:sz="4" w:space="0"/>
              <w:right w:val="single" w:color="auto" w:sz="4" w:space="0"/>
            </w:tcBorders>
            <w:shd w:val="clear" w:color="auto" w:fill="auto"/>
            <w:vAlign w:val="center"/>
          </w:tcPr>
          <w:p w14:paraId="3F16824C">
            <w:pPr>
              <w:jc w:val="center"/>
            </w:pPr>
          </w:p>
        </w:tc>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45914AC7">
            <w:pPr>
              <w:jc w:val="center"/>
            </w:pPr>
          </w:p>
        </w:tc>
      </w:tr>
      <w:tr w14:paraId="7FCBA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5703" w:type="dxa"/>
            <w:gridSpan w:val="7"/>
            <w:tcBorders>
              <w:top w:val="single" w:color="auto" w:sz="4" w:space="0"/>
              <w:left w:val="nil"/>
              <w:bottom w:val="nil"/>
              <w:right w:val="nil"/>
            </w:tcBorders>
            <w:shd w:val="clear" w:color="auto" w:fill="auto"/>
            <w:noWrap/>
            <w:vAlign w:val="center"/>
          </w:tcPr>
          <w:p w14:paraId="727C9D3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备注：</w:t>
            </w:r>
            <w:r>
              <w:rPr>
                <w:rFonts w:hint="eastAsia" w:ascii="微软雅黑" w:hAnsi="微软雅黑" w:eastAsia="微软雅黑" w:cs="微软雅黑"/>
                <w:i w:val="0"/>
                <w:iCs w:val="0"/>
                <w:color w:val="000000"/>
                <w:kern w:val="0"/>
                <w:sz w:val="22"/>
                <w:szCs w:val="22"/>
                <w:u w:val="none"/>
                <w:lang w:val="en-US" w:eastAsia="zh-CN" w:bidi="ar"/>
              </w:rPr>
              <w:t>①</w:t>
            </w:r>
            <w:r>
              <w:rPr>
                <w:rFonts w:hint="eastAsia" w:ascii="仿宋" w:hAnsi="仿宋" w:eastAsia="仿宋" w:cs="仿宋"/>
                <w:i w:val="0"/>
                <w:iCs w:val="0"/>
                <w:color w:val="000000"/>
                <w:kern w:val="0"/>
                <w:sz w:val="22"/>
                <w:szCs w:val="22"/>
                <w:u w:val="none"/>
                <w:lang w:val="en-US" w:eastAsia="zh-CN" w:bidi="ar"/>
              </w:rPr>
              <w:t>根据《关于做好赣州市公立医院卫生机构医用耗材应急采购备案工作的通知》的要求，当一个品目有中标产品和未中标产品同时进入议价程序时，未中标产品只作为中标产品不能满足临床需求时备选。</w:t>
            </w:r>
            <w:r>
              <w:rPr>
                <w:rFonts w:hint="eastAsia" w:ascii="微软雅黑" w:hAnsi="微软雅黑" w:eastAsia="微软雅黑" w:cs="微软雅黑"/>
                <w:i w:val="0"/>
                <w:iCs w:val="0"/>
                <w:color w:val="000000"/>
                <w:kern w:val="0"/>
                <w:sz w:val="22"/>
                <w:szCs w:val="22"/>
                <w:u w:val="none"/>
                <w:lang w:val="en-US" w:eastAsia="zh-CN" w:bidi="ar"/>
              </w:rPr>
              <w:t xml:space="preserve">② </w:t>
            </w:r>
            <w:r>
              <w:rPr>
                <w:rFonts w:hint="eastAsia" w:ascii="仿宋" w:hAnsi="仿宋" w:eastAsia="仿宋" w:cs="仿宋"/>
                <w:i w:val="0"/>
                <w:iCs w:val="0"/>
                <w:color w:val="000000"/>
                <w:kern w:val="0"/>
                <w:sz w:val="22"/>
                <w:szCs w:val="22"/>
                <w:u w:val="none"/>
                <w:lang w:val="en-US" w:eastAsia="zh-CN" w:bidi="ar"/>
              </w:rPr>
              <w:t>存在商业回扣、不良记录以及纳入医院黑名单的厂商一票否决。</w:t>
            </w:r>
          </w:p>
          <w:tbl>
            <w:tblPr>
              <w:tblStyle w:val="2"/>
              <w:tblW w:w="15797" w:type="dxa"/>
              <w:tblInd w:w="-2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97"/>
            </w:tblGrid>
            <w:tr w14:paraId="0AD84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5797" w:type="dxa"/>
                  <w:tcBorders>
                    <w:top w:val="nil"/>
                    <w:left w:val="nil"/>
                    <w:bottom w:val="nil"/>
                    <w:right w:val="nil"/>
                  </w:tcBorders>
                  <w:shd w:val="clear" w:color="auto" w:fill="auto"/>
                  <w:noWrap/>
                  <w:vAlign w:val="center"/>
                </w:tcPr>
                <w:p w14:paraId="0EF1056A">
                  <w:pPr>
                    <w:keepNext w:val="0"/>
                    <w:keepLines w:val="0"/>
                    <w:widowControl/>
                    <w:suppressLineNumbers w:val="0"/>
                    <w:jc w:val="left"/>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议价小组成员签名：                                                                   时间：                  地点：</w:t>
                  </w:r>
                </w:p>
              </w:tc>
            </w:tr>
          </w:tbl>
          <w:p w14:paraId="208E1C8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p>
        </w:tc>
      </w:tr>
    </w:tbl>
    <w:p w14:paraId="58CF719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40881"/>
    <w:multiLevelType w:val="singleLevel"/>
    <w:tmpl w:val="6084088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201A1F"/>
    <w:rsid w:val="59201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2025-10-10T08:46:00Z</dcterms:created>
  <dc:creator>魏卓军</dc:creator>
  <cp:lastModifiedBy>魏卓军</cp:lastModifiedBy>
  <dcterms:modified xsi:type="dcterms:W3CDTF">2025-10-10T08:47:02Z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D8BBB4888FC34244B5A3099CBA7D56C7_11</vt:lpwstr>
  </property>
  <property fmtid="{D5CDD505-2E9C-101B-9397-08002B2CF9AE}" pid="4" name="KSOTemplateDocerSaveRecord">
    <vt:lpwstr>eyJoZGlkIjoiYWRkYTFlMzcyMDJiNTBhNzJiMThjZTJiMzUxY2ZhMDIiLCJ1c2VySWQiOiI0MzcwNzUxNjUifQ==</vt:lpwstr>
  </property>
</Properties>
</file>