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outlineLvl w:val="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正（副）本</w:t>
      </w:r>
    </w:p>
    <w:p>
      <w:pPr>
        <w:widowControl/>
        <w:spacing w:beforeAutospacing="1" w:afterAutospacing="1" w:line="360" w:lineRule="auto"/>
        <w:outlineLvl w:val="0"/>
        <w:rPr>
          <w:rFonts w:hint="eastAsia" w:eastAsia="宋体"/>
          <w:sz w:val="52"/>
          <w:lang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妇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幼保健院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</w:t>
      </w:r>
      <w:bookmarkStart w:id="0" w:name="_Toc10034615"/>
      <w:bookmarkStart w:id="1" w:name="_Toc485736229"/>
    </w:p>
    <w:p>
      <w:pPr>
        <w:pStyle w:val="23"/>
        <w:spacing w:line="360" w:lineRule="auto"/>
        <w:outlineLvl w:val="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val="en-US" w:eastAsia="zh-CN"/>
        </w:rPr>
        <w:t>项</w:t>
      </w:r>
    </w:p>
    <w:p>
      <w:pPr>
        <w:pStyle w:val="23"/>
        <w:spacing w:line="360" w:lineRule="auto"/>
        <w:outlineLvl w:val="0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目</w:t>
      </w:r>
    </w:p>
    <w:p>
      <w:pPr>
        <w:pStyle w:val="23"/>
        <w:spacing w:line="360" w:lineRule="auto"/>
        <w:outlineLvl w:val="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咨</w:t>
      </w:r>
    </w:p>
    <w:p>
      <w:pPr>
        <w:pStyle w:val="23"/>
        <w:spacing w:line="360" w:lineRule="auto"/>
        <w:outlineLvl w:val="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询</w:t>
      </w:r>
    </w:p>
    <w:p>
      <w:pPr>
        <w:pStyle w:val="23"/>
        <w:spacing w:line="360" w:lineRule="auto"/>
        <w:outlineLvl w:val="0"/>
        <w:rPr>
          <w:rFonts w:hint="eastAsia" w:eastAsia="宋体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文</w:t>
      </w:r>
    </w:p>
    <w:p>
      <w:pPr>
        <w:pStyle w:val="23"/>
        <w:spacing w:line="360" w:lineRule="auto"/>
        <w:outlineLvl w:val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件</w:t>
      </w:r>
      <w:bookmarkEnd w:id="0"/>
      <w:bookmarkEnd w:id="1"/>
    </w:p>
    <w:p>
      <w:pPr>
        <w:widowControl/>
        <w:spacing w:beforeAutospacing="1" w:afterAutospacing="1" w:line="360" w:lineRule="auto"/>
        <w:ind w:firstLine="630" w:firstLineChars="196"/>
        <w:jc w:val="left"/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eastAsia="zh-CN"/>
        </w:rPr>
      </w:pPr>
    </w:p>
    <w:p>
      <w:pPr>
        <w:widowControl/>
        <w:spacing w:beforeAutospacing="1" w:afterAutospacing="1" w:line="360" w:lineRule="auto"/>
        <w:ind w:firstLine="630" w:firstLineChars="196"/>
        <w:jc w:val="left"/>
        <w:outlineLvl w:val="0"/>
        <w:rPr>
          <w:rFonts w:ascii="宋体" w:cs="宋体"/>
          <w:b/>
          <w:spacing w:val="-20"/>
          <w:kern w:val="0"/>
          <w:position w:val="6"/>
          <w:sz w:val="36"/>
          <w:szCs w:val="36"/>
        </w:rPr>
      </w:pP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630" w:firstLineChars="196"/>
        <w:jc w:val="left"/>
        <w:outlineLvl w:val="0"/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val="en-US" w:eastAsia="zh-CN"/>
        </w:rPr>
        <w:t>供应商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</w:rPr>
        <w:t>名称：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val="en-US" w:eastAsia="zh-CN"/>
        </w:rPr>
        <w:t xml:space="preserve">                        </w:t>
      </w:r>
    </w:p>
    <w:p>
      <w:pPr>
        <w:widowControl/>
        <w:spacing w:beforeAutospacing="1" w:afterAutospacing="1" w:line="360" w:lineRule="auto"/>
        <w:ind w:firstLine="708" w:firstLineChars="196"/>
        <w:jc w:val="right"/>
        <w:outlineLvl w:val="0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年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>
      <w:pPr>
        <w:pStyle w:val="3"/>
        <w:ind w:firstLine="0"/>
        <w:outlineLvl w:val="0"/>
        <w:rPr>
          <w:rFonts w:hint="eastAsia"/>
        </w:rPr>
      </w:pPr>
      <w:bookmarkStart w:id="2" w:name="_Toc10034616"/>
      <w:bookmarkStart w:id="3" w:name="_Toc485736230"/>
      <w:r>
        <w:rPr>
          <w:rFonts w:hint="eastAsia" w:ascii="宋体" w:hAnsi="宋体" w:eastAsia="宋体" w:cs="宋体"/>
          <w:kern w:val="0"/>
          <w:sz w:val="44"/>
          <w:szCs w:val="44"/>
        </w:rPr>
        <w:t>目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44"/>
          <w:szCs w:val="44"/>
        </w:rPr>
        <w:t>录</w:t>
      </w:r>
      <w:bookmarkEnd w:id="2"/>
    </w:p>
    <w:p>
      <w:pPr>
        <w:pStyle w:val="17"/>
        <w:tabs>
          <w:tab w:val="right" w:leader="dot" w:pos="9514"/>
        </w:tabs>
        <w:rPr>
          <w:rFonts w:hint="eastAsia" w:ascii="仿宋" w:hAnsi="仿宋" w:eastAsia="仿宋" w:cs="仿宋"/>
          <w:b w:val="0"/>
          <w:bCs w:val="0"/>
          <w:i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color w:val="000000"/>
          <w:sz w:val="44"/>
          <w:szCs w:val="24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color w:val="000000"/>
          <w:sz w:val="44"/>
          <w:szCs w:val="24"/>
          <w:shd w:val="clear" w:color="auto" w:fill="auto"/>
        </w:rPr>
        <w:instrText xml:space="preserve"> TOC \o "1-3" \h \z \u </w:instrText>
      </w:r>
      <w:r>
        <w:rPr>
          <w:rFonts w:hint="eastAsia" w:ascii="仿宋" w:hAnsi="仿宋" w:eastAsia="仿宋" w:cs="仿宋"/>
          <w:color w:val="000000"/>
          <w:sz w:val="44"/>
          <w:szCs w:val="24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"_Toc10034615"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 xml:space="preserve"> 咨 询 文 件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PAGEREF _Toc10034615 \h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"_Toc10034616"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目录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PAGEREF _Toc10034616 \h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2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"_Toc10034617"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一、咨询响应函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PAGEREF _Toc10034617 \h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3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"_Toc10034618"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 xml:space="preserve">二、 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 w:eastAsia="zh-CN"/>
        </w:rPr>
        <w:t>参考价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一览表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PAGEREF _Toc10034618 \h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4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"_Toc10034619"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 xml:space="preserve">三、 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 w:eastAsia="zh-CN"/>
        </w:rPr>
        <w:t>硬件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配置清单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PAGEREF _Toc10034619 \h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5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"_Toc10034620"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四、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 w:eastAsia="zh-CN"/>
        </w:rPr>
        <w:t>软件技术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参数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PAGEREF _Toc10034620 \h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6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"_Toc10034621"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五、法定代表人授权书（非法人代表参与咨询时提供）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"_Toc10034622"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六、制造商授权书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"_Toc10034623"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七、响应供应商关于无重大违法记录书面声明函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9</w:t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"_Toc10034624"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八、响应供应商资格证明文件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0</w:t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eastAsia="zh-CN"/>
        </w:rPr>
        <w:t>九、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"_Toc10034626"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其他证明文件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1</w:t>
      </w:r>
    </w:p>
    <w:p>
      <w:pPr>
        <w:pStyle w:val="20"/>
        <w:tabs>
          <w:tab w:val="right" w:leader="dot" w:pos="9514"/>
        </w:tabs>
        <w:rPr>
          <w:rFonts w:hint="eastAsia" w:ascii="仿宋" w:hAnsi="仿宋" w:eastAsia="仿宋" w:cs="仿宋"/>
          <w:i w:val="0"/>
          <w:iCs w:val="0"/>
          <w:color w:val="000000"/>
          <w:sz w:val="36"/>
          <w:szCs w:val="2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HYPERLINK \l "_Toc10034628"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>十、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shd w:val="clear" w:color="auto" w:fill="auto"/>
          <w:lang/>
        </w:rPr>
        <w:t>国内其他三甲医院同类项目的合同复印件或中选通知书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/>
        </w:rPr>
        <w:fldChar w:fldCharType="end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hd w:val="clear" w:color="auto" w:fill="auto"/>
          <w:lang w:val="en-US" w:eastAsia="zh-CN"/>
        </w:rPr>
        <w:t>2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hd w:val="clear" w:color="auto" w:fill="auto"/>
          <w:lang w:val="zh-CN"/>
        </w:rPr>
        <w:fldChar w:fldCharType="end"/>
      </w:r>
    </w:p>
    <w:p>
      <w:pPr>
        <w:pStyle w:val="3"/>
        <w:ind w:firstLine="0"/>
        <w:outlineLvl w:val="0"/>
        <w:rPr>
          <w:rFonts w:hint="eastAsia" w:ascii="仿宋" w:hAnsi="仿宋" w:eastAsia="仿宋" w:cs="仿宋"/>
          <w:kern w:val="0"/>
        </w:rPr>
      </w:pPr>
      <w:r>
        <w:rPr>
          <w:kern w:val="0"/>
        </w:rPr>
        <w:br w:type="page"/>
      </w:r>
      <w:bookmarkStart w:id="4" w:name="_Toc10034617"/>
      <w:r>
        <w:rPr>
          <w:rFonts w:hint="eastAsia" w:ascii="仿宋" w:hAnsi="仿宋" w:eastAsia="仿宋" w:cs="仿宋"/>
          <w:kern w:val="0"/>
        </w:rPr>
        <w:t>一、采购项目</w:t>
      </w:r>
      <w:r>
        <w:rPr>
          <w:rFonts w:hint="eastAsia" w:ascii="仿宋" w:hAnsi="仿宋" w:eastAsia="仿宋" w:cs="仿宋"/>
          <w:kern w:val="0"/>
          <w:lang w:eastAsia="zh-CN"/>
        </w:rPr>
        <w:t>公开咨询推荐</w:t>
      </w:r>
      <w:r>
        <w:rPr>
          <w:rFonts w:hint="eastAsia" w:ascii="仿宋" w:hAnsi="仿宋" w:eastAsia="仿宋" w:cs="仿宋"/>
          <w:kern w:val="0"/>
        </w:rPr>
        <w:t>响应函</w:t>
      </w:r>
      <w:bookmarkEnd w:id="3"/>
      <w:bookmarkEnd w:id="4"/>
    </w:p>
    <w:p>
      <w:pPr>
        <w:spacing w:line="360" w:lineRule="auto"/>
        <w:ind w:firstLine="405" w:firstLineChars="150"/>
        <w:rPr>
          <w:rFonts w:hint="default" w:ascii="仿宋" w:hAnsi="仿宋" w:eastAsia="仿宋" w:cs="仿宋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赣州市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  <w:t>妇幼保健院</w:t>
      </w:r>
    </w:p>
    <w:p>
      <w:pPr>
        <w:spacing w:line="360" w:lineRule="auto"/>
        <w:ind w:left="269" w:leftChars="128"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法企业，我方就参加本次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有关事项郑重声明如下：</w:t>
      </w:r>
    </w:p>
    <w:p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一、我方完全理解并接受项目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公告所有要求。</w:t>
      </w:r>
    </w:p>
    <w:p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推荐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文件、资料都是准确和真实的，如有虚假或隐</w:t>
      </w:r>
    </w:p>
    <w:p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24" w:leftChars="20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我方承诺，以后的项目采购不高于此次项目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结果，项目性能参数、</w:t>
      </w:r>
    </w:p>
    <w:p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配置、维保不低于此次项目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结果。</w:t>
      </w:r>
    </w:p>
    <w:p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、与此次项目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相关一切正式往来信函请寄：</w:t>
      </w:r>
    </w:p>
    <w:p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地址 ：                             传真：</w:t>
      </w:r>
    </w:p>
    <w:p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电话 ：                             电子邮件：</w:t>
      </w:r>
    </w:p>
    <w:p>
      <w:pPr>
        <w:spacing w:line="360" w:lineRule="auto"/>
        <w:ind w:firstLine="2295" w:firstLineChars="850"/>
        <w:rPr>
          <w:rFonts w:hint="eastAsia" w:ascii="仿宋" w:hAnsi="仿宋" w:eastAsia="仿宋" w:cs="仿宋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hint="eastAsia" w:ascii="仿宋" w:hAnsi="仿宋" w:eastAsia="仿宋" w:cs="仿宋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法定代表人（ 或被授权人（签字）：________________</w:t>
      </w:r>
    </w:p>
    <w:p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响应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  <w:t>供应商</w:t>
      </w:r>
      <w:bookmarkStart w:id="26" w:name="_GoBack"/>
      <w:bookmarkEnd w:id="26"/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名称（公章）  </w:t>
      </w:r>
    </w:p>
    <w:p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hint="eastAsia" w:ascii="仿宋" w:hAnsi="仿宋" w:eastAsia="仿宋" w:cs="仿宋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outlineLvl w:val="0"/>
        <w:rPr>
          <w:rFonts w:hint="eastAsia" w:ascii="仿宋" w:hAnsi="仿宋" w:eastAsia="仿宋" w:cs="仿宋"/>
          <w:kern w:val="0"/>
        </w:rPr>
      </w:pPr>
      <w:bookmarkStart w:id="5" w:name="_Toc10034618"/>
      <w:bookmarkStart w:id="6" w:name="_Toc485736232"/>
      <w:bookmarkStart w:id="7" w:name="_Toc480191543"/>
      <w:r>
        <w:rPr>
          <w:rFonts w:hint="eastAsia" w:ascii="仿宋" w:hAnsi="仿宋" w:eastAsia="仿宋" w:cs="仿宋"/>
          <w:kern w:val="0"/>
        </w:rPr>
        <w:t xml:space="preserve">二、 </w:t>
      </w:r>
      <w:r>
        <w:rPr>
          <w:rFonts w:hint="eastAsia" w:ascii="仿宋" w:hAnsi="仿宋" w:eastAsia="仿宋" w:cs="仿宋"/>
          <w:kern w:val="0"/>
          <w:lang w:eastAsia="zh-CN"/>
        </w:rPr>
        <w:t>参考</w:t>
      </w:r>
      <w:r>
        <w:rPr>
          <w:rFonts w:hint="eastAsia" w:ascii="仿宋" w:hAnsi="仿宋" w:eastAsia="仿宋" w:cs="仿宋"/>
          <w:kern w:val="0"/>
        </w:rPr>
        <w:t>价一览表</w:t>
      </w:r>
      <w:bookmarkEnd w:id="5"/>
      <w:bookmarkEnd w:id="6"/>
      <w:bookmarkEnd w:id="7"/>
    </w:p>
    <w:p>
      <w:pPr>
        <w:widowControl/>
        <w:ind w:left="4155" w:leftChars="50" w:hanging="4050" w:hangingChars="1500"/>
        <w:jc w:val="lef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 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供应商名称</w:t>
      </w: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（公章）                                                     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单位：      元</w:t>
      </w:r>
    </w:p>
    <w:tbl>
      <w:tblPr>
        <w:tblStyle w:val="24"/>
        <w:tblW w:w="0" w:type="auto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71"/>
        <w:gridCol w:w="1300"/>
        <w:gridCol w:w="1091"/>
        <w:gridCol w:w="1072"/>
        <w:gridCol w:w="1013"/>
        <w:gridCol w:w="1150"/>
        <w:gridCol w:w="2287"/>
        <w:gridCol w:w="3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推荐软件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软件版本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维保期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制造商名称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公司名称/联系人及联系方式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6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法定代表人或被授权人（签字）：_______________          </w:t>
      </w:r>
    </w:p>
    <w:p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联系人及电话：_______________________________</w:t>
      </w:r>
      <w:r>
        <w:rPr>
          <w:rFonts w:hint="eastAsia" w:ascii="仿宋" w:hAnsi="仿宋" w:eastAsia="仿宋" w:cs="仿宋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  <w:sectPr>
          <w:footerReference r:id="rId7" w:type="default"/>
          <w:pgSz w:w="16838" w:h="11906" w:orient="landscape"/>
          <w:pgMar w:top="1418" w:right="1440" w:bottom="108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7"/>
          <w:szCs w:val="27"/>
        </w:rPr>
        <w:t> 时间：          年    月    日</w:t>
      </w:r>
      <w:bookmarkStart w:id="8" w:name="_Toc485736233"/>
      <w:bookmarkStart w:id="9" w:name="_Toc480191544"/>
      <w:bookmarkStart w:id="10" w:name="_Toc265316642"/>
    </w:p>
    <w:p>
      <w:pPr>
        <w:pStyle w:val="3"/>
        <w:numPr>
          <w:ilvl w:val="0"/>
          <w:numId w:val="1"/>
        </w:numPr>
        <w:outlineLvl w:val="0"/>
        <w:rPr>
          <w:rFonts w:hint="eastAsia" w:ascii="仿宋" w:hAnsi="仿宋" w:eastAsia="仿宋" w:cs="仿宋"/>
          <w:kern w:val="0"/>
        </w:rPr>
      </w:pPr>
      <w:bookmarkStart w:id="11" w:name="_Toc10034619"/>
      <w:r>
        <w:rPr>
          <w:rFonts w:hint="eastAsia" w:ascii="仿宋" w:hAnsi="仿宋" w:eastAsia="仿宋" w:cs="仿宋"/>
          <w:kern w:val="0"/>
          <w:lang w:eastAsia="zh-CN"/>
        </w:rPr>
        <w:t>硬件</w:t>
      </w:r>
      <w:r>
        <w:rPr>
          <w:rFonts w:hint="eastAsia" w:ascii="仿宋" w:hAnsi="仿宋" w:eastAsia="仿宋" w:cs="仿宋"/>
          <w:kern w:val="0"/>
        </w:rPr>
        <w:t>配置清单</w:t>
      </w:r>
      <w:bookmarkEnd w:id="11"/>
    </w:p>
    <w:tbl>
      <w:tblPr>
        <w:tblStyle w:val="24"/>
        <w:tblW w:w="0" w:type="auto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17"/>
        <w:gridCol w:w="1322"/>
        <w:gridCol w:w="965"/>
        <w:gridCol w:w="232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55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技术参数要求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72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69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79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98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69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32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393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41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17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26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07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09" w:hRule="atLeast"/>
        </w:trPr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bookmarkEnd w:id="8"/>
      <w:bookmarkEnd w:id="9"/>
    </w:tbl>
    <w:p>
      <w:pPr>
        <w:pStyle w:val="3"/>
        <w:ind w:left="0" w:leftChars="0" w:firstLine="0" w:firstLineChars="0"/>
        <w:jc w:val="both"/>
        <w:outlineLvl w:val="9"/>
        <w:rPr>
          <w:rFonts w:hint="eastAsia" w:ascii="仿宋" w:hAnsi="仿宋" w:eastAsia="仿宋" w:cs="仿宋"/>
          <w:kern w:val="0"/>
        </w:rPr>
      </w:pPr>
      <w:bookmarkStart w:id="12" w:name="_Toc10034620"/>
      <w:bookmarkStart w:id="13" w:name="_Toc480191546"/>
      <w:bookmarkStart w:id="14" w:name="_Toc485736235"/>
    </w:p>
    <w:p>
      <w:pPr>
        <w:rPr>
          <w:rFonts w:hint="eastAsia" w:ascii="仿宋" w:hAnsi="仿宋" w:eastAsia="仿宋" w:cs="仿宋"/>
          <w:kern w:val="0"/>
        </w:rPr>
      </w:pPr>
    </w:p>
    <w:p>
      <w:pPr>
        <w:rPr>
          <w:rFonts w:hint="eastAsia" w:ascii="仿宋" w:hAnsi="仿宋" w:eastAsia="仿宋" w:cs="仿宋"/>
          <w:kern w:val="0"/>
        </w:rPr>
      </w:pPr>
    </w:p>
    <w:p>
      <w:pPr>
        <w:rPr>
          <w:rFonts w:hint="eastAsia" w:ascii="仿宋" w:hAnsi="仿宋" w:eastAsia="仿宋" w:cs="仿宋"/>
          <w:kern w:val="0"/>
        </w:rPr>
      </w:pPr>
    </w:p>
    <w:p>
      <w:pPr>
        <w:pStyle w:val="3"/>
        <w:ind w:left="0" w:leftChars="0" w:firstLine="0" w:firstLineChars="0"/>
        <w:jc w:val="both"/>
        <w:outlineLvl w:val="9"/>
        <w:rPr>
          <w:rFonts w:hint="eastAsia" w:ascii="仿宋" w:hAnsi="仿宋" w:eastAsia="仿宋" w:cs="仿宋"/>
          <w:kern w:val="0"/>
        </w:rPr>
      </w:pPr>
    </w:p>
    <w:p>
      <w:pPr>
        <w:pStyle w:val="3"/>
        <w:ind w:left="0" w:leftChars="0" w:firstLine="0" w:firstLineChars="0"/>
        <w:jc w:val="center"/>
        <w:outlineLvl w:val="9"/>
        <w:rPr>
          <w:rFonts w:hint="eastAsia" w:ascii="仿宋" w:hAnsi="仿宋" w:eastAsia="仿宋" w:cs="仿宋"/>
          <w:kern w:val="0"/>
        </w:rPr>
      </w:pPr>
    </w:p>
    <w:p>
      <w:pPr>
        <w:pStyle w:val="3"/>
        <w:ind w:left="0" w:leftChars="0" w:firstLine="0" w:firstLineChars="0"/>
        <w:jc w:val="both"/>
        <w:outlineLvl w:val="9"/>
        <w:rPr>
          <w:rFonts w:hint="eastAsia" w:ascii="仿宋" w:hAnsi="仿宋" w:eastAsia="仿宋" w:cs="仿宋"/>
          <w:kern w:val="0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仿宋" w:hAnsi="仿宋" w:eastAsia="仿宋" w:cs="仿宋"/>
          <w:kern w:val="0"/>
          <w:lang w:eastAsia="zh-CN"/>
        </w:rPr>
      </w:pPr>
      <w:r>
        <w:rPr>
          <w:rFonts w:hint="eastAsia" w:ascii="仿宋" w:hAnsi="仿宋" w:eastAsia="仿宋" w:cs="仿宋"/>
          <w:kern w:val="0"/>
        </w:rPr>
        <w:t>四、</w:t>
      </w:r>
      <w:r>
        <w:rPr>
          <w:rFonts w:hint="eastAsia" w:ascii="仿宋" w:hAnsi="仿宋" w:eastAsia="仿宋" w:cs="仿宋"/>
          <w:kern w:val="0"/>
          <w:lang w:eastAsia="zh-CN"/>
        </w:rPr>
        <w:t>软件</w:t>
      </w:r>
      <w:r>
        <w:rPr>
          <w:rFonts w:hint="eastAsia" w:ascii="仿宋" w:hAnsi="仿宋" w:eastAsia="仿宋" w:cs="仿宋"/>
          <w:kern w:val="0"/>
        </w:rPr>
        <w:t>参数</w:t>
      </w:r>
      <w:bookmarkEnd w:id="12"/>
      <w:r>
        <w:rPr>
          <w:rFonts w:hint="eastAsia" w:ascii="仿宋" w:hAnsi="仿宋" w:eastAsia="仿宋" w:cs="仿宋"/>
          <w:kern w:val="0"/>
          <w:lang w:eastAsia="zh-CN"/>
        </w:rPr>
        <w:t>功能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b/>
          <w:bCs/>
          <w:sz w:val="27"/>
          <w:szCs w:val="27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bookmarkEnd w:id="13"/>
    <w:bookmarkEnd w:id="14"/>
    <w:p>
      <w:pPr>
        <w:rPr>
          <w:rFonts w:hint="eastAsia" w:ascii="仿宋" w:hAnsi="仿宋" w:eastAsia="仿宋" w:cs="仿宋"/>
          <w:color w:val="000000"/>
        </w:rPr>
      </w:pPr>
      <w:bookmarkStart w:id="15" w:name="_Toc519068587"/>
      <w:bookmarkEnd w:id="15"/>
      <w:bookmarkStart w:id="16" w:name="_Toc479257748"/>
      <w:bookmarkStart w:id="17" w:name="_Toc485736243"/>
      <w:bookmarkStart w:id="18" w:name="_Toc485736236"/>
      <w:bookmarkStart w:id="19" w:name="_Toc516969105"/>
    </w:p>
    <w:p>
      <w:pPr>
        <w:rPr>
          <w:rFonts w:hint="eastAsia" w:ascii="仿宋" w:hAnsi="仿宋" w:eastAsia="仿宋" w:cs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spacing w:before="0" w:after="0" w:line="460" w:lineRule="exact"/>
        <w:ind w:firstLine="0"/>
        <w:outlineLvl w:val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br w:type="page"/>
      </w:r>
      <w:bookmarkStart w:id="20" w:name="_Toc10034621"/>
      <w:r>
        <w:rPr>
          <w:rFonts w:hint="eastAsia" w:ascii="仿宋" w:hAnsi="仿宋" w:eastAsia="仿宋" w:cs="仿宋"/>
          <w:color w:val="000000"/>
        </w:rPr>
        <w:t>五、法定代表人授权书</w:t>
      </w:r>
      <w:bookmarkEnd w:id="16"/>
      <w:bookmarkEnd w:id="17"/>
      <w:r>
        <w:rPr>
          <w:rFonts w:hint="eastAsia" w:ascii="仿宋" w:hAnsi="仿宋" w:eastAsia="仿宋" w:cs="仿宋"/>
          <w:color w:val="000000"/>
        </w:rPr>
        <w:t>（非法人代表参与咨询时提供）</w:t>
      </w:r>
      <w:bookmarkEnd w:id="20"/>
    </w:p>
    <w:p>
      <w:pPr>
        <w:rPr>
          <w:rFonts w:hint="eastAsia" w:ascii="仿宋" w:hAnsi="仿宋" w:eastAsia="仿宋" w:cs="仿宋"/>
        </w:rPr>
      </w:pPr>
    </w:p>
    <w:p>
      <w:pPr>
        <w:spacing w:line="480" w:lineRule="auto"/>
        <w:rPr>
          <w:rFonts w:hint="default" w:ascii="仿宋" w:hAnsi="仿宋" w:eastAsia="仿宋" w:cs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致: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赣州市</w:t>
      </w:r>
      <w:r>
        <w:rPr>
          <w:rFonts w:hint="eastAsia" w:ascii="仿宋" w:hAnsi="仿宋" w:eastAsia="仿宋" w:cs="仿宋"/>
          <w:color w:val="000000"/>
          <w:sz w:val="27"/>
          <w:szCs w:val="27"/>
          <w:lang w:val="en-US" w:eastAsia="zh-CN"/>
        </w:rPr>
        <w:t>妇幼保健院</w:t>
      </w:r>
    </w:p>
    <w:p>
      <w:pPr>
        <w:spacing w:line="480" w:lineRule="auto"/>
        <w:ind w:firstLine="540" w:firstLineChars="2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（响应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参与人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法定代表人名称）是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（响应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参与人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名称）的法定代表人，特授权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（被授权人姓名及身份证代码）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代表我单位全权办理上述项目的项目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被授权人签字：</w:t>
      </w:r>
      <w:r>
        <w:rPr>
          <w:rFonts w:hint="eastAsia" w:ascii="仿宋" w:hAnsi="仿宋" w:eastAsia="仿宋" w:cs="仿宋"/>
          <w:kern w:val="0"/>
          <w:sz w:val="27"/>
          <w:szCs w:val="27"/>
        </w:rPr>
        <w:t>_______________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法定代表人签字：</w:t>
      </w:r>
      <w:r>
        <w:rPr>
          <w:rFonts w:hint="eastAsia" w:ascii="仿宋" w:hAnsi="仿宋" w:eastAsia="仿宋" w:cs="仿宋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响应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参与人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名称（公章）</w:t>
      </w:r>
    </w:p>
    <w:p>
      <w:pPr>
        <w:spacing w:line="480" w:lineRule="auto"/>
        <w:ind w:firstLine="5400" w:firstLineChars="20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</w:trPr>
        <w:tc>
          <w:tcPr>
            <w:tcW w:w="916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rFonts w:hint="eastAsia" w:ascii="仿宋" w:hAnsi="仿宋" w:eastAsia="仿宋" w:cs="仿宋"/>
          <w:color w:val="000000"/>
          <w:kern w:val="0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</w:t>
      </w:r>
    </w:p>
    <w:p>
      <w:pPr>
        <w:pStyle w:val="3"/>
        <w:tabs>
          <w:tab w:val="center" w:pos="5076"/>
          <w:tab w:val="left" w:pos="8445"/>
        </w:tabs>
        <w:ind w:firstLine="0"/>
        <w:outlineLvl w:val="0"/>
        <w:rPr>
          <w:rFonts w:hint="eastAsia" w:ascii="仿宋" w:hAnsi="仿宋" w:eastAsia="仿宋" w:cs="仿宋"/>
          <w:color w:val="000000"/>
          <w:kern w:val="0"/>
        </w:rPr>
      </w:pPr>
      <w:bookmarkStart w:id="21" w:name="_Toc10034622"/>
      <w:r>
        <w:rPr>
          <w:rFonts w:hint="eastAsia" w:ascii="仿宋" w:hAnsi="仿宋" w:eastAsia="仿宋" w:cs="仿宋"/>
          <w:color w:val="000000"/>
          <w:kern w:val="0"/>
        </w:rPr>
        <w:t>六、制造商授权书</w:t>
      </w:r>
      <w:bookmarkEnd w:id="21"/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tabs>
          <w:tab w:val="center" w:pos="5076"/>
          <w:tab w:val="left" w:pos="8445"/>
        </w:tabs>
        <w:ind w:firstLine="0"/>
        <w:outlineLvl w:val="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</w:rPr>
        <w:br w:type="page"/>
      </w:r>
      <w:bookmarkStart w:id="22" w:name="_Toc10034623"/>
      <w:r>
        <w:rPr>
          <w:rFonts w:hint="eastAsia" w:ascii="仿宋" w:hAnsi="仿宋" w:eastAsia="仿宋" w:cs="仿宋"/>
          <w:color w:val="000000"/>
          <w:kern w:val="0"/>
        </w:rPr>
        <w:t>七、响应供应商关于无重大违法记录书面声明函</w:t>
      </w:r>
      <w:bookmarkEnd w:id="22"/>
    </w:p>
    <w:p>
      <w:pPr>
        <w:spacing w:line="480" w:lineRule="auto"/>
        <w:rPr>
          <w:rFonts w:hint="default" w:ascii="仿宋" w:hAnsi="仿宋" w:eastAsia="仿宋" w:cs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致：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赣州市</w:t>
      </w:r>
      <w:r>
        <w:rPr>
          <w:rFonts w:hint="eastAsia" w:ascii="仿宋" w:hAnsi="仿宋" w:eastAsia="仿宋" w:cs="仿宋"/>
          <w:color w:val="000000"/>
          <w:sz w:val="27"/>
          <w:szCs w:val="27"/>
          <w:lang w:val="en-US" w:eastAsia="zh-CN"/>
        </w:rPr>
        <w:t>妇幼保健院</w:t>
      </w:r>
    </w:p>
    <w:p>
      <w:pPr>
        <w:spacing w:line="480" w:lineRule="auto"/>
        <w:ind w:firstLine="540" w:firstLineChars="2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我公司在参加本次项目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hint="eastAsia" w:ascii="仿宋" w:hAnsi="仿宋" w:eastAsia="仿宋" w:cs="仿宋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hint="eastAsia" w:ascii="仿宋" w:hAnsi="仿宋" w:eastAsia="仿宋" w:cs="仿宋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法定代表人或被授权人（签字）：_______________</w:t>
      </w:r>
    </w:p>
    <w:p>
      <w:pPr>
        <w:spacing w:line="480" w:lineRule="auto"/>
        <w:ind w:right="540"/>
        <w:jc w:val="center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outlineLvl w:val="1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参与人</w:t>
      </w:r>
      <w:r>
        <w:rPr>
          <w:rFonts w:hint="eastAsia" w:ascii="仿宋" w:hAnsi="仿宋" w:eastAsia="仿宋" w:cs="仿宋"/>
          <w:kern w:val="0"/>
          <w:sz w:val="32"/>
          <w:szCs w:val="32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（公章）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                       年   月   日</w:t>
      </w:r>
    </w:p>
    <w:bookmarkEnd w:id="18"/>
    <w:bookmarkEnd w:id="19"/>
    <w:p>
      <w:pPr>
        <w:pStyle w:val="3"/>
        <w:outlineLvl w:val="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br w:type="page"/>
      </w:r>
      <w:bookmarkStart w:id="23" w:name="_Toc10034624"/>
      <w:r>
        <w:rPr>
          <w:rFonts w:hint="eastAsia" w:ascii="仿宋" w:hAnsi="仿宋" w:eastAsia="仿宋" w:cs="仿宋"/>
          <w:kern w:val="0"/>
        </w:rPr>
        <w:t>八、响应</w:t>
      </w:r>
      <w:r>
        <w:rPr>
          <w:rFonts w:hint="eastAsia" w:ascii="仿宋" w:hAnsi="仿宋" w:eastAsia="仿宋" w:cs="仿宋"/>
          <w:kern w:val="0"/>
          <w:lang w:eastAsia="zh-CN"/>
        </w:rPr>
        <w:t>参与人</w:t>
      </w:r>
      <w:r>
        <w:rPr>
          <w:rFonts w:hint="eastAsia" w:ascii="仿宋" w:hAnsi="仿宋" w:eastAsia="仿宋" w:cs="仿宋"/>
          <w:kern w:val="0"/>
        </w:rPr>
        <w:t>资格证明文件</w:t>
      </w:r>
      <w:bookmarkEnd w:id="23"/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营业执照、税务登记证、机构代码证（三证（五证）合一的提供三证（五证）合一证件）、银行开户许可证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3"/>
        <w:outlineLvl w:val="0"/>
        <w:rPr>
          <w:rFonts w:hint="eastAsia" w:ascii="仿宋" w:hAnsi="仿宋" w:eastAsia="仿宋" w:cs="仿宋"/>
        </w:rPr>
      </w:pPr>
      <w:bookmarkStart w:id="24" w:name="_Toc10034626"/>
      <w:r>
        <w:rPr>
          <w:rFonts w:hint="eastAsia" w:ascii="仿宋" w:hAnsi="仿宋" w:eastAsia="仿宋" w:cs="仿宋"/>
          <w:lang w:eastAsia="zh-CN"/>
        </w:rPr>
        <w:t>九</w:t>
      </w:r>
      <w:r>
        <w:rPr>
          <w:rFonts w:hint="eastAsia" w:ascii="仿宋" w:hAnsi="仿宋" w:eastAsia="仿宋" w:cs="仿宋"/>
        </w:rPr>
        <w:t>、其他证明文件</w:t>
      </w:r>
      <w:bookmarkEnd w:id="24"/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3"/>
        <w:ind w:firstLine="0"/>
        <w:jc w:val="left"/>
        <w:outlineLvl w:val="0"/>
        <w:rPr>
          <w:rFonts w:hint="eastAsia" w:ascii="仿宋" w:hAnsi="仿宋" w:eastAsia="仿宋" w:cs="仿宋"/>
          <w:lang w:eastAsia="zh-CN"/>
        </w:rPr>
      </w:pPr>
      <w:bookmarkStart w:id="25" w:name="_Toc10034628"/>
      <w:r>
        <w:rPr>
          <w:rFonts w:hint="eastAsia" w:ascii="仿宋" w:hAnsi="仿宋" w:eastAsia="仿宋" w:cs="仿宋"/>
        </w:rPr>
        <w:t>十、</w:t>
      </w:r>
      <w:r>
        <w:rPr>
          <w:rFonts w:hint="eastAsia" w:ascii="仿宋" w:hAnsi="仿宋" w:eastAsia="仿宋" w:cs="仿宋"/>
          <w:kern w:val="0"/>
        </w:rPr>
        <w:t>国内其他三甲医院同类项目的合同复印件或中选通知书</w:t>
      </w:r>
      <w:bookmarkEnd w:id="25"/>
      <w:r>
        <w:rPr>
          <w:rFonts w:hint="eastAsia" w:ascii="仿宋" w:hAnsi="仿宋" w:eastAsia="仿宋" w:cs="仿宋"/>
          <w:kern w:val="0"/>
          <w:lang w:eastAsia="zh-CN"/>
        </w:rPr>
        <w:t>（优先提供省内）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bookmarkEnd w:id="10"/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  <w:lang/>
      </w:rPr>
      <w:t>2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/>
      </w:rPr>
      <w:t>14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9BDF1"/>
    <w:multiLevelType w:val="singleLevel"/>
    <w:tmpl w:val="8699BD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1D1"/>
    <w:rsid w:val="00044771"/>
    <w:rsid w:val="00044C35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36C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2E25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2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5C5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312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E36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963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4C1D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1611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17638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A3A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B3F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D29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9DD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D72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19C7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6D3B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433"/>
    <w:rsid w:val="00C93630"/>
    <w:rsid w:val="00C9384F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BB8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6BC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2B7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014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C86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2633FE"/>
    <w:rsid w:val="014E52C7"/>
    <w:rsid w:val="02F9334A"/>
    <w:rsid w:val="05C068EB"/>
    <w:rsid w:val="05D05095"/>
    <w:rsid w:val="05F23753"/>
    <w:rsid w:val="071533B4"/>
    <w:rsid w:val="079A5E3E"/>
    <w:rsid w:val="09AF5C7C"/>
    <w:rsid w:val="0A072DB6"/>
    <w:rsid w:val="0C114AA9"/>
    <w:rsid w:val="0C291BDA"/>
    <w:rsid w:val="0CDA2985"/>
    <w:rsid w:val="0D3B4EBB"/>
    <w:rsid w:val="0E6426B9"/>
    <w:rsid w:val="103D6CFD"/>
    <w:rsid w:val="11F31059"/>
    <w:rsid w:val="132B2696"/>
    <w:rsid w:val="16657A77"/>
    <w:rsid w:val="172178F5"/>
    <w:rsid w:val="1B775725"/>
    <w:rsid w:val="1F7A0242"/>
    <w:rsid w:val="1FD34DBF"/>
    <w:rsid w:val="207914B8"/>
    <w:rsid w:val="261332F5"/>
    <w:rsid w:val="27454B8F"/>
    <w:rsid w:val="281B0C4D"/>
    <w:rsid w:val="2B925CFA"/>
    <w:rsid w:val="2CEB0C53"/>
    <w:rsid w:val="2F565CA1"/>
    <w:rsid w:val="3063005D"/>
    <w:rsid w:val="30B113A2"/>
    <w:rsid w:val="312C634A"/>
    <w:rsid w:val="32847649"/>
    <w:rsid w:val="33351130"/>
    <w:rsid w:val="35666A5B"/>
    <w:rsid w:val="37E56E89"/>
    <w:rsid w:val="385F690C"/>
    <w:rsid w:val="39F04FA1"/>
    <w:rsid w:val="3B3573FA"/>
    <w:rsid w:val="3B3C3A5E"/>
    <w:rsid w:val="3E7978FF"/>
    <w:rsid w:val="412D103D"/>
    <w:rsid w:val="4311712F"/>
    <w:rsid w:val="43AF762A"/>
    <w:rsid w:val="453779AD"/>
    <w:rsid w:val="45E8282B"/>
    <w:rsid w:val="46A2470C"/>
    <w:rsid w:val="478E1645"/>
    <w:rsid w:val="49E54CDB"/>
    <w:rsid w:val="4DE23D7A"/>
    <w:rsid w:val="501C40BF"/>
    <w:rsid w:val="504D26BD"/>
    <w:rsid w:val="522B0F92"/>
    <w:rsid w:val="551F6883"/>
    <w:rsid w:val="5D022A85"/>
    <w:rsid w:val="5D220546"/>
    <w:rsid w:val="5DC14E07"/>
    <w:rsid w:val="5E097C56"/>
    <w:rsid w:val="5FE05575"/>
    <w:rsid w:val="62490B14"/>
    <w:rsid w:val="636721B0"/>
    <w:rsid w:val="63896C89"/>
    <w:rsid w:val="669D4D36"/>
    <w:rsid w:val="67344343"/>
    <w:rsid w:val="6CA8193C"/>
    <w:rsid w:val="747F017B"/>
    <w:rsid w:val="76704E8D"/>
    <w:rsid w:val="789559D4"/>
    <w:rsid w:val="7A692C8E"/>
    <w:rsid w:val="7B88662C"/>
    <w:rsid w:val="7BAD1EBA"/>
    <w:rsid w:val="7EEC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unhideWhenUsed/>
    <w:uiPriority w:val="1"/>
  </w:style>
  <w:style w:type="table" w:default="1" w:styleId="24">
    <w:name w:val="Normal Table"/>
    <w:unhideWhenUsed/>
    <w:qFormat/>
    <w:uiPriority w:val="99"/>
    <w:tblPr>
      <w:tblStyle w:val="2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34"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35"/>
    <w:semiHidden/>
    <w:uiPriority w:val="99"/>
    <w:pPr>
      <w:jc w:val="left"/>
    </w:pPr>
  </w:style>
  <w:style w:type="paragraph" w:styleId="8">
    <w:name w:val="Body Text"/>
    <w:basedOn w:val="1"/>
    <w:link w:val="36"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38"/>
    <w:uiPriority w:val="99"/>
    <w:pPr>
      <w:ind w:left="100" w:leftChars="2500"/>
    </w:pPr>
    <w:rPr>
      <w:sz w:val="24"/>
      <w:szCs w:val="20"/>
    </w:rPr>
  </w:style>
  <w:style w:type="paragraph" w:styleId="14">
    <w:name w:val="Balloon Text"/>
    <w:basedOn w:val="1"/>
    <w:link w:val="39"/>
    <w:semiHidden/>
    <w:uiPriority w:val="99"/>
    <w:rPr>
      <w:sz w:val="16"/>
      <w:szCs w:val="16"/>
    </w:rPr>
  </w:style>
  <w:style w:type="paragraph" w:styleId="15">
    <w:name w:val="footer"/>
    <w:basedOn w:val="1"/>
    <w:link w:val="4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6">
    <w:name w:val="header"/>
    <w:basedOn w:val="1"/>
    <w:link w:val="4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2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25">
    <w:name w:val="Table Grid"/>
    <w:basedOn w:val="24"/>
    <w:uiPriority w:val="59"/>
    <w:pPr>
      <w:widowControl w:val="0"/>
      <w:jc w:val="both"/>
    </w:pPr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uiPriority w:val="99"/>
    <w:rPr>
      <w:rFonts w:cs="Times New Roman"/>
    </w:rPr>
  </w:style>
  <w:style w:type="character" w:styleId="29">
    <w:name w:val="FollowedHyperlink"/>
    <w:uiPriority w:val="0"/>
    <w:rPr>
      <w:color w:val="800080"/>
      <w:u w:val="none"/>
    </w:rPr>
  </w:style>
  <w:style w:type="character" w:styleId="30">
    <w:name w:val="Hyperlink"/>
    <w:uiPriority w:val="99"/>
    <w:rPr>
      <w:color w:val="0000FF"/>
      <w:u w:val="none"/>
    </w:rPr>
  </w:style>
  <w:style w:type="character" w:customStyle="1" w:styleId="31">
    <w:name w:val="标题 1 Char"/>
    <w:link w:val="2"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2">
    <w:name w:val="标题 2 Char"/>
    <w:link w:val="3"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3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34">
    <w:name w:val="文档结构图 Char"/>
    <w:basedOn w:val="26"/>
    <w:link w:val="6"/>
    <w:uiPriority w:val="0"/>
    <w:rPr>
      <w:rFonts w:ascii="宋体"/>
      <w:kern w:val="2"/>
      <w:sz w:val="18"/>
      <w:szCs w:val="18"/>
    </w:rPr>
  </w:style>
  <w:style w:type="character" w:customStyle="1" w:styleId="35">
    <w:name w:val="批注文字 Char"/>
    <w:link w:val="7"/>
    <w:semiHidden/>
    <w:uiPriority w:val="99"/>
    <w:rPr>
      <w:kern w:val="2"/>
      <w:sz w:val="21"/>
      <w:szCs w:val="24"/>
    </w:rPr>
  </w:style>
  <w:style w:type="character" w:customStyle="1" w:styleId="36">
    <w:name w:val="正文文本 Char"/>
    <w:link w:val="8"/>
    <w:locked/>
    <w:uiPriority w:val="0"/>
    <w:rPr>
      <w:kern w:val="2"/>
      <w:sz w:val="24"/>
    </w:rPr>
  </w:style>
  <w:style w:type="character" w:customStyle="1" w:styleId="37">
    <w:name w:val="纯文本 Char"/>
    <w:link w:val="1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日期 Char"/>
    <w:link w:val="13"/>
    <w:locked/>
    <w:uiPriority w:val="99"/>
    <w:rPr>
      <w:kern w:val="2"/>
      <w:sz w:val="24"/>
    </w:rPr>
  </w:style>
  <w:style w:type="character" w:customStyle="1" w:styleId="39">
    <w:name w:val="批注框文本 Char"/>
    <w:link w:val="14"/>
    <w:semiHidden/>
    <w:uiPriority w:val="99"/>
    <w:rPr>
      <w:kern w:val="2"/>
      <w:sz w:val="16"/>
      <w:szCs w:val="0"/>
    </w:rPr>
  </w:style>
  <w:style w:type="character" w:customStyle="1" w:styleId="40">
    <w:name w:val="页脚 Char"/>
    <w:link w:val="15"/>
    <w:locked/>
    <w:uiPriority w:val="99"/>
    <w:rPr>
      <w:kern w:val="2"/>
      <w:sz w:val="18"/>
    </w:rPr>
  </w:style>
  <w:style w:type="character" w:customStyle="1" w:styleId="41">
    <w:name w:val="页眉 Char"/>
    <w:link w:val="16"/>
    <w:semiHidden/>
    <w:uiPriority w:val="99"/>
    <w:rPr>
      <w:kern w:val="2"/>
      <w:sz w:val="18"/>
      <w:szCs w:val="18"/>
    </w:rPr>
  </w:style>
  <w:style w:type="character" w:customStyle="1" w:styleId="42">
    <w:name w:val="标题 字符"/>
    <w:link w:val="23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43">
    <w:name w:val="正文文本 Char1"/>
    <w:uiPriority w:val="0"/>
    <w:rPr>
      <w:kern w:val="2"/>
      <w:sz w:val="24"/>
    </w:rPr>
  </w:style>
  <w:style w:type="character" w:customStyle="1" w:styleId="44">
    <w:name w:val="Plain Text Char1"/>
    <w:aliases w:val="普通文字 Char,纯文本 Char Char Char1,普通文字1 Char,普通文字2 Char,普通文字3 Char,普通文字4 Char,普通文字5 Char,普通文字6 Char,普通文字11 Char,普通文字21 Char,普通文字31 Char,普通文字41 Char,普通文字7 Char,正 文 1 Char,纯文本 Char1 Char Char Char,纯文本 Char Char1 Char,纯文本 Char1 Char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5">
    <w:name w:val="Char Char2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Body Text Char1"/>
    <w:semiHidden/>
    <w:uiPriority w:val="99"/>
    <w:rPr>
      <w:kern w:val="2"/>
      <w:sz w:val="21"/>
      <w:szCs w:val="24"/>
    </w:rPr>
  </w:style>
  <w:style w:type="character" w:customStyle="1" w:styleId="47">
    <w:name w:val="标题 2 Char1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8">
    <w:name w:val="纯文本 Char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9">
    <w:name w:val="bold1"/>
    <w:uiPriority w:val="0"/>
    <w:rPr>
      <w:b/>
    </w:rPr>
  </w:style>
  <w:style w:type="character" w:customStyle="1" w:styleId="50">
    <w:name w:val="apple-converted-space"/>
    <w:uiPriority w:val="0"/>
    <w:rPr>
      <w:rFonts w:cs="Times New Roman"/>
    </w:rPr>
  </w:style>
  <w:style w:type="character" w:customStyle="1" w:styleId="51">
    <w:name w:val="普通文字 Char2"/>
    <w:aliases w:val="纯文本 Char Char Char11,普通文字1 Char2,普通文字2 Char2,普通文字3 Char2,普通文字4 Char2,普通文字5 Char2,普通文字6 Char2,普通文字11 Char2,普通文字21 Char2,普通文字31 Char2,普通文字41 Char2,普通文字7 Char2,正 文 1 Char2,纯文本 Char1 Char Char Char1,纯文本 C"/>
    <w:locked/>
    <w:uiPriority w:val="0"/>
    <w:rPr>
      <w:rFonts w:ascii="宋体" w:hAnsi="Courier New" w:eastAsia="宋体"/>
    </w:rPr>
  </w:style>
  <w:style w:type="character" w:customStyle="1" w:styleId="52">
    <w:name w:val="hang1"/>
    <w:uiPriority w:val="0"/>
    <w:rPr>
      <w:rFonts w:cs="Times New Roman"/>
    </w:rPr>
  </w:style>
  <w:style w:type="paragraph" w:customStyle="1" w:styleId="53">
    <w:name w:val="列出段落1"/>
    <w:basedOn w:val="1"/>
    <w:qFormat/>
    <w:uiPriority w:val="34"/>
    <w:pPr>
      <w:ind w:firstLine="420" w:firstLineChars="200"/>
    </w:pPr>
  </w:style>
  <w:style w:type="paragraph" w:customStyle="1" w:styleId="54">
    <w:name w:val="默认段落字体 Para Char Char 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5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6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57">
    <w:name w:val="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color w:val="2F5496"/>
      <w:kern w:val="0"/>
      <w:sz w:val="32"/>
      <w:szCs w:val="32"/>
    </w:rPr>
  </w:style>
  <w:style w:type="paragraph" w:customStyle="1" w:styleId="58">
    <w:name w:val="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60">
    <w:name w:val="样式 左侧:  2 字符 首行缩进:  2 字符"/>
    <w:basedOn w:val="1"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1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2">
    <w:name w:val="列出段落2"/>
    <w:basedOn w:val="1"/>
    <w:uiPriority w:val="0"/>
    <w:pPr>
      <w:ind w:firstLine="420" w:firstLineChars="200"/>
    </w:pPr>
  </w:style>
  <w:style w:type="paragraph" w:customStyle="1" w:styleId="63">
    <w:name w:val="样式 样式 标题 3 + 加粗 + 加粗"/>
    <w:basedOn w:val="1"/>
    <w:uiPriority w:val="0"/>
    <w:pPr>
      <w:tabs>
        <w:tab w:val="left" w:pos="420"/>
      </w:tabs>
      <w:ind w:left="420" w:hanging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1093</Words>
  <Characters>1200</Characters>
  <Lines>22</Lines>
  <Paragraphs>6</Paragraphs>
  <TotalTime>4</TotalTime>
  <ScaleCrop>false</ScaleCrop>
  <LinksUpToDate>false</LinksUpToDate>
  <CharactersWithSpaces>1725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2019-05-28T08:35:00Z</dcterms:created>
  <dc:creator>USER</dc:creator>
  <cp:lastModifiedBy>郭</cp:lastModifiedBy>
  <cp:lastPrinted>2019-05-27T08:54:00Z</cp:lastPrinted>
  <dcterms:modified xsi:type="dcterms:W3CDTF">2024-06-27T08:16:45Z</dcterms:modified>
  <dc:title>南康市环宇招标代理有限公司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C250BBF592F6421382BA9BD888CC83E3_13</vt:lpwstr>
  </property>
</Properties>
</file>